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3FC5B" w14:textId="00A5BD85" w:rsidR="00530BD5" w:rsidRPr="004401F8" w:rsidRDefault="00542A51" w:rsidP="004401F8">
      <w:pPr>
        <w:pStyle w:val="1"/>
        <w:tabs>
          <w:tab w:val="left" w:pos="5140"/>
          <w:tab w:val="left" w:pos="6218"/>
          <w:tab w:val="left" w:pos="7290"/>
        </w:tabs>
        <w:spacing w:line="559" w:lineRule="exact"/>
        <w:jc w:val="center"/>
        <w:rPr>
          <w:rFonts w:ascii="微軟正黑體" w:eastAsia="微軟正黑體" w:hAnsi="微軟正黑體" w:cs="細明體"/>
          <w:w w:val="95"/>
        </w:rPr>
      </w:pPr>
      <w:bookmarkStart w:id="0" w:name="108年度會員大會議程表"/>
      <w:bookmarkEnd w:id="0"/>
      <w:r>
        <w:rPr>
          <w:rFonts w:ascii="微軟正黑體" w:eastAsia="微軟正黑體" w:hAnsi="微軟正黑體" w:hint="eastAsia"/>
          <w:noProof/>
        </w:rPr>
        <w:drawing>
          <wp:inline distT="0" distB="0" distL="0" distR="0" wp14:anchorId="2348D8C8" wp14:editId="6E2AF27E">
            <wp:extent cx="2619375" cy="26193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0BD5" w:rsidRPr="004401F8">
        <w:rPr>
          <w:rFonts w:ascii="微軟正黑體" w:eastAsia="微軟正黑體" w:hAnsi="微軟正黑體" w:hint="eastAsia"/>
        </w:rPr>
        <w:t>社團法人</w:t>
      </w:r>
      <w:r w:rsidR="00C14AA0" w:rsidRPr="004401F8">
        <w:rPr>
          <w:rFonts w:ascii="微軟正黑體" w:eastAsia="微軟正黑體" w:hAnsi="微軟正黑體" w:cs="細明體" w:hint="eastAsia"/>
        </w:rPr>
        <w:t>台灣</w:t>
      </w:r>
      <w:r w:rsidR="00530BD5" w:rsidRPr="004401F8">
        <w:rPr>
          <w:rFonts w:ascii="微軟正黑體" w:eastAsia="微軟正黑體" w:hAnsi="微軟正黑體" w:hint="eastAsia"/>
        </w:rPr>
        <w:t>坡地防災學會</w:t>
      </w:r>
    </w:p>
    <w:p w14:paraId="545507B3" w14:textId="77777777" w:rsidR="002B4C09" w:rsidRPr="004401F8" w:rsidRDefault="00C14AA0" w:rsidP="004401F8">
      <w:pPr>
        <w:pStyle w:val="1"/>
        <w:tabs>
          <w:tab w:val="left" w:pos="5140"/>
          <w:tab w:val="left" w:pos="6218"/>
          <w:tab w:val="left" w:pos="7290"/>
        </w:tabs>
        <w:spacing w:line="559" w:lineRule="exact"/>
        <w:jc w:val="center"/>
        <w:rPr>
          <w:rFonts w:ascii="微軟正黑體" w:eastAsia="微軟正黑體" w:hAnsi="微軟正黑體"/>
        </w:rPr>
      </w:pPr>
      <w:r w:rsidRPr="004401F8">
        <w:rPr>
          <w:rFonts w:ascii="微軟正黑體" w:eastAsia="微軟正黑體" w:hAnsi="微軟正黑體" w:hint="eastAsia"/>
        </w:rPr>
        <w:t>第</w:t>
      </w:r>
      <w:r w:rsidR="00530BD5" w:rsidRPr="004401F8">
        <w:rPr>
          <w:rFonts w:ascii="微軟正黑體" w:eastAsia="微軟正黑體" w:hAnsi="微軟正黑體" w:hint="eastAsia"/>
        </w:rPr>
        <w:t>八屆第一</w:t>
      </w:r>
      <w:r w:rsidRPr="004401F8">
        <w:rPr>
          <w:rFonts w:ascii="微軟正黑體" w:eastAsia="微軟正黑體" w:hAnsi="微軟正黑體" w:hint="eastAsia"/>
        </w:rPr>
        <w:t>次會員大會</w:t>
      </w:r>
    </w:p>
    <w:p w14:paraId="5D15334B" w14:textId="77777777" w:rsidR="004401F8" w:rsidRDefault="00C14AA0" w:rsidP="004401F8">
      <w:pPr>
        <w:pStyle w:val="1"/>
        <w:tabs>
          <w:tab w:val="left" w:pos="5140"/>
          <w:tab w:val="left" w:pos="6218"/>
          <w:tab w:val="left" w:pos="7290"/>
        </w:tabs>
        <w:spacing w:line="559" w:lineRule="exact"/>
        <w:jc w:val="center"/>
        <w:rPr>
          <w:rFonts w:ascii="微軟正黑體" w:eastAsia="微軟正黑體" w:hAnsi="微軟正黑體" w:cs="細明體"/>
        </w:rPr>
      </w:pPr>
      <w:r w:rsidRPr="004401F8">
        <w:rPr>
          <w:rFonts w:ascii="微軟正黑體" w:eastAsia="微軟正黑體" w:hAnsi="微軟正黑體" w:cs="細明體" w:hint="eastAsia"/>
        </w:rPr>
        <w:t>議程表</w:t>
      </w:r>
    </w:p>
    <w:p w14:paraId="115DB936" w14:textId="77777777" w:rsidR="009E7ABA" w:rsidRDefault="009E7ABA" w:rsidP="004401F8">
      <w:pPr>
        <w:pStyle w:val="1"/>
        <w:tabs>
          <w:tab w:val="left" w:pos="5140"/>
          <w:tab w:val="left" w:pos="6218"/>
          <w:tab w:val="left" w:pos="7290"/>
        </w:tabs>
        <w:spacing w:line="559" w:lineRule="exact"/>
        <w:jc w:val="center"/>
        <w:rPr>
          <w:rFonts w:ascii="微軟正黑體" w:eastAsia="微軟正黑體" w:hAnsi="微軟正黑體" w:cs="細明體"/>
        </w:rPr>
      </w:pPr>
    </w:p>
    <w:p w14:paraId="539714D9" w14:textId="77777777" w:rsidR="00530BD5" w:rsidRPr="00051BA9" w:rsidRDefault="00530BD5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sz w:val="28"/>
          <w:szCs w:val="28"/>
        </w:rPr>
      </w:pPr>
      <w:r w:rsidRPr="00051BA9">
        <w:rPr>
          <w:rFonts w:ascii="微軟正黑體" w:eastAsia="微軟正黑體" w:hAnsi="微軟正黑體" w:cs="細明體" w:hint="eastAsia"/>
          <w:sz w:val="28"/>
          <w:szCs w:val="28"/>
        </w:rPr>
        <w:t>時間：</w:t>
      </w:r>
      <w:r w:rsidR="009E7ABA" w:rsidRPr="00051BA9">
        <w:rPr>
          <w:rFonts w:ascii="微軟正黑體" w:eastAsia="微軟正黑體" w:hAnsi="微軟正黑體" w:cs="細明體" w:hint="eastAsia"/>
          <w:sz w:val="28"/>
          <w:szCs w:val="28"/>
        </w:rPr>
        <w:t>民國</w:t>
      </w:r>
      <w:r w:rsidRPr="00051BA9">
        <w:rPr>
          <w:rFonts w:ascii="微軟正黑體" w:eastAsia="微軟正黑體" w:hAnsi="微軟正黑體" w:cs="細明體" w:hint="eastAsia"/>
          <w:sz w:val="28"/>
          <w:szCs w:val="28"/>
        </w:rPr>
        <w:t>111年11月19日(星期六)上午</w:t>
      </w:r>
      <w:r w:rsidR="00B73CDB" w:rsidRPr="00051BA9">
        <w:rPr>
          <w:rFonts w:ascii="微軟正黑體" w:eastAsia="微軟正黑體" w:hAnsi="微軟正黑體" w:cs="細明體" w:hint="eastAsia"/>
          <w:sz w:val="28"/>
          <w:szCs w:val="28"/>
        </w:rPr>
        <w:t>8:50</w:t>
      </w:r>
      <w:r w:rsidR="00AB423F" w:rsidRPr="00051BA9">
        <w:rPr>
          <w:rFonts w:ascii="微軟正黑體" w:eastAsia="微軟正黑體" w:hAnsi="微軟正黑體" w:cs="細明體"/>
          <w:sz w:val="28"/>
          <w:szCs w:val="28"/>
        </w:rPr>
        <w:t xml:space="preserve"> </w:t>
      </w:r>
    </w:p>
    <w:p w14:paraId="6607A691" w14:textId="77777777" w:rsidR="00051BA9" w:rsidRPr="00051BA9" w:rsidRDefault="00530BD5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sz w:val="28"/>
          <w:szCs w:val="28"/>
        </w:rPr>
      </w:pPr>
      <w:r w:rsidRPr="00051BA9">
        <w:rPr>
          <w:rFonts w:ascii="微軟正黑體" w:eastAsia="微軟正黑體" w:hAnsi="微軟正黑體" w:cs="細明體" w:hint="eastAsia"/>
          <w:sz w:val="28"/>
          <w:szCs w:val="28"/>
        </w:rPr>
        <w:t>地點：國立中興大學水土保持學系1館階梯教室</w:t>
      </w:r>
    </w:p>
    <w:p w14:paraId="4E8DEB6E" w14:textId="77777777" w:rsidR="00530BD5" w:rsidRPr="00051BA9" w:rsidRDefault="00051BA9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sz w:val="28"/>
          <w:szCs w:val="28"/>
        </w:rPr>
      </w:pPr>
      <w:r>
        <w:rPr>
          <w:rFonts w:ascii="微軟正黑體" w:eastAsia="微軟正黑體" w:hAnsi="微軟正黑體" w:cs="細明體" w:hint="eastAsia"/>
          <w:sz w:val="28"/>
          <w:szCs w:val="28"/>
        </w:rPr>
        <w:t xml:space="preserve">            台</w:t>
      </w:r>
      <w:r w:rsidR="009E7ABA" w:rsidRPr="00051BA9">
        <w:rPr>
          <w:rFonts w:ascii="微軟正黑體" w:eastAsia="微軟正黑體" w:hAnsi="微軟正黑體" w:cs="細明體"/>
          <w:sz w:val="28"/>
          <w:szCs w:val="28"/>
        </w:rPr>
        <w:t>中市南區興大路145號</w:t>
      </w:r>
    </w:p>
    <w:p w14:paraId="358DC43C" w14:textId="77777777" w:rsidR="009E7ABA" w:rsidRPr="004401F8" w:rsidRDefault="009E7ABA" w:rsidP="004401F8">
      <w:pPr>
        <w:pStyle w:val="1"/>
        <w:spacing w:line="320" w:lineRule="exact"/>
        <w:ind w:right="1644"/>
        <w:rPr>
          <w:rFonts w:ascii="微軟正黑體" w:eastAsia="微軟正黑體" w:hAnsi="微軟正黑體" w:cs="細明體"/>
          <w:b w:val="0"/>
          <w:sz w:val="24"/>
          <w:szCs w:val="24"/>
        </w:rPr>
      </w:pPr>
    </w:p>
    <w:tbl>
      <w:tblPr>
        <w:tblStyle w:val="TableNormal"/>
        <w:tblW w:w="10065" w:type="dxa"/>
        <w:tblInd w:w="-12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3827"/>
        <w:gridCol w:w="4678"/>
      </w:tblGrid>
      <w:tr w:rsidR="002B4C09" w:rsidRPr="004401F8" w14:paraId="5F91755F" w14:textId="77777777" w:rsidTr="00051BA9">
        <w:trPr>
          <w:trHeight w:val="363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1AAE1382" w14:textId="77777777" w:rsidR="002B4C09" w:rsidRPr="004401F8" w:rsidRDefault="00C14AA0" w:rsidP="009E7ABA">
            <w:pPr>
              <w:pStyle w:val="TableParagraph"/>
              <w:spacing w:line="380" w:lineRule="exact"/>
              <w:ind w:left="600"/>
              <w:jc w:val="both"/>
              <w:rPr>
                <w:rFonts w:ascii="微軟正黑體" w:eastAsia="微軟正黑體" w:hAnsi="微軟正黑體"/>
                <w:b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時間</w:t>
            </w:r>
          </w:p>
        </w:tc>
        <w:tc>
          <w:tcPr>
            <w:tcW w:w="8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232F104F" w14:textId="77777777" w:rsidR="002B4C09" w:rsidRPr="009E7ABA" w:rsidRDefault="00C14AA0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議程</w:t>
            </w:r>
          </w:p>
        </w:tc>
      </w:tr>
      <w:tr w:rsidR="00EB60E2" w:rsidRPr="004401F8" w14:paraId="5EC3E015" w14:textId="77777777" w:rsidTr="00051BA9">
        <w:trPr>
          <w:trHeight w:val="363"/>
        </w:trPr>
        <w:tc>
          <w:tcPr>
            <w:tcW w:w="1560" w:type="dxa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14:paraId="6A50B312" w14:textId="77777777" w:rsidR="00EB60E2" w:rsidRPr="004401F8" w:rsidRDefault="00EB60E2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8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5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0~09: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2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14:paraId="34F2B985" w14:textId="77777777" w:rsidR="00EB60E2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/>
                <w:b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會員報到 </w:t>
            </w:r>
          </w:p>
        </w:tc>
      </w:tr>
      <w:tr w:rsidR="00EB60E2" w:rsidRPr="004401F8" w14:paraId="5616DEB5" w14:textId="77777777" w:rsidTr="00051BA9">
        <w:trPr>
          <w:trHeight w:val="3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786B62" w14:textId="77777777" w:rsidR="00EB60E2" w:rsidRPr="004401F8" w:rsidRDefault="00EB60E2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9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2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0~09: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5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5BC5BB3" w14:textId="77777777" w:rsidR="00EB60E2" w:rsidRPr="009E7ABA" w:rsidRDefault="00EB60E2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會員大會</w:t>
            </w:r>
          </w:p>
        </w:tc>
      </w:tr>
      <w:tr w:rsidR="00EB60E2" w:rsidRPr="004401F8" w14:paraId="04FC053A" w14:textId="77777777" w:rsidTr="00051BA9">
        <w:trPr>
          <w:trHeight w:val="3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6AA92F" w14:textId="77777777" w:rsidR="00EB60E2" w:rsidRPr="004401F8" w:rsidRDefault="00EE516D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09: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5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</w:t>
            </w:r>
            <w:r w:rsidR="00076A31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 w:rsidR="00076A31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4E94B57" w14:textId="77777777" w:rsidR="00EB60E2" w:rsidRPr="009E7ABA" w:rsidRDefault="006D577B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茶敘交流時間</w:t>
            </w:r>
          </w:p>
        </w:tc>
      </w:tr>
      <w:tr w:rsidR="002B4C09" w:rsidRPr="004401F8" w14:paraId="325EBEC0" w14:textId="77777777" w:rsidTr="00051BA9">
        <w:trPr>
          <w:trHeight w:val="1093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613386" w14:textId="77777777" w:rsidR="002B4C09" w:rsidRPr="004401F8" w:rsidRDefault="00076A31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~1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1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  <w:r w:rsidR="00C14AA0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027106" w14:textId="77777777" w:rsidR="00663AA7" w:rsidRPr="009E7ABA" w:rsidRDefault="00663AA7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專題演講</w:t>
            </w:r>
            <w:r w:rsidR="00051BA9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(</w:t>
            </w:r>
            <w:proofErr w:type="gramStart"/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一</w:t>
            </w:r>
            <w:proofErr w:type="gramEnd"/>
            <w:r w:rsidR="00051BA9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)</w:t>
            </w:r>
          </w:p>
          <w:p w14:paraId="1FB6C8C0" w14:textId="77777777" w:rsidR="003566B5" w:rsidRPr="009E7ABA" w:rsidRDefault="003566B5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國有林大規模崩塌</w:t>
            </w:r>
            <w:proofErr w:type="gramStart"/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潛勢區之</w:t>
            </w:r>
            <w:proofErr w:type="gramEnd"/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分級管理、減災策略及安全監測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24031DC" w14:textId="77777777" w:rsidR="00D52DC8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演講者：廖一光 副局長</w:t>
            </w:r>
          </w:p>
          <w:p w14:paraId="33C5A308" w14:textId="77777777" w:rsidR="00D52DC8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                行政院農委會林務局</w:t>
            </w:r>
          </w:p>
          <w:p w14:paraId="400C4924" w14:textId="77777777" w:rsidR="00046DEB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主持人：理事 詹勳全 主任</w:t>
            </w:r>
          </w:p>
        </w:tc>
      </w:tr>
      <w:tr w:rsidR="002B4C09" w:rsidRPr="004401F8" w14:paraId="73FEFCC4" w14:textId="77777777" w:rsidTr="00051BA9">
        <w:trPr>
          <w:trHeight w:val="1092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7C888F7" w14:textId="77777777" w:rsidR="002B4C09" w:rsidRPr="004401F8" w:rsidRDefault="00926583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11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0~1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2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3B54EE" w14:textId="77777777" w:rsidR="00663AA7" w:rsidRPr="009E7ABA" w:rsidRDefault="00663AA7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專題演講</w:t>
            </w:r>
            <w:r w:rsidR="00051BA9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(</w:t>
            </w: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二</w:t>
            </w:r>
            <w:r w:rsidR="00051BA9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)</w:t>
            </w:r>
          </w:p>
          <w:p w14:paraId="76360932" w14:textId="77777777" w:rsidR="003566B5" w:rsidRPr="009E7ABA" w:rsidRDefault="003566B5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遙測與歷史地景影像協作與防災應用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20BC219" w14:textId="77777777" w:rsidR="00D52DC8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演講者：陳</w:t>
            </w:r>
            <w:r w:rsidR="00990A2C"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振</w:t>
            </w: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宇 總工程司</w:t>
            </w:r>
          </w:p>
          <w:p w14:paraId="6821E12B" w14:textId="77777777" w:rsidR="00D52DC8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                行政院農委會水土保持局</w:t>
            </w:r>
          </w:p>
          <w:p w14:paraId="76C80F47" w14:textId="77777777" w:rsidR="002B4C09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主持人：理事 林昭遠 教授</w:t>
            </w:r>
          </w:p>
        </w:tc>
      </w:tr>
      <w:tr w:rsidR="00530BD5" w:rsidRPr="004401F8" w14:paraId="38408960" w14:textId="77777777" w:rsidTr="00051BA9">
        <w:trPr>
          <w:trHeight w:val="364"/>
        </w:trPr>
        <w:tc>
          <w:tcPr>
            <w:tcW w:w="156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33F3A6" w14:textId="77777777" w:rsidR="00530BD5" w:rsidRPr="004401F8" w:rsidRDefault="00926583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12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0~1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3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:</w:t>
            </w:r>
            <w:r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0</w:t>
            </w:r>
            <w:r w:rsidR="00530BD5" w:rsidRPr="004401F8">
              <w:rPr>
                <w:rFonts w:ascii="微軟正黑體" w:eastAsia="微軟正黑體" w:hAnsi="微軟正黑體" w:cs="Times New Roman"/>
                <w:bCs w:val="0"/>
                <w:sz w:val="24"/>
                <w:szCs w:val="24"/>
              </w:rPr>
              <w:t>0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16F84E" w14:textId="77777777" w:rsidR="00530BD5" w:rsidRPr="009E7ABA" w:rsidRDefault="00D52DC8" w:rsidP="009E7ABA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80" w:lineRule="exact"/>
              <w:jc w:val="center"/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</w:pP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>午餐交流(</w:t>
            </w:r>
            <w:r w:rsidRPr="009E7ABA">
              <w:rPr>
                <w:rFonts w:ascii="微軟正黑體" w:eastAsia="微軟正黑體" w:hAnsi="微軟正黑體" w:cs="Times New Roman"/>
                <w:bCs w:val="0"/>
                <w:sz w:val="28"/>
                <w:szCs w:val="28"/>
              </w:rPr>
              <w:t>buffet</w:t>
            </w:r>
            <w:r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)系館1樓大廳 / </w:t>
            </w:r>
            <w:r w:rsidR="00926583" w:rsidRPr="009E7ABA">
              <w:rPr>
                <w:rFonts w:ascii="微軟正黑體" w:eastAsia="微軟正黑體" w:hAnsi="微軟正黑體" w:cs="Times New Roman" w:hint="eastAsia"/>
                <w:bCs w:val="0"/>
                <w:sz w:val="28"/>
                <w:szCs w:val="28"/>
              </w:rPr>
              <w:t xml:space="preserve">會員領取出席費 </w:t>
            </w:r>
          </w:p>
        </w:tc>
      </w:tr>
      <w:tr w:rsidR="002B4C09" w:rsidRPr="004401F8" w14:paraId="73A8A2A1" w14:textId="77777777" w:rsidTr="00051BA9">
        <w:trPr>
          <w:trHeight w:val="1377"/>
        </w:trPr>
        <w:tc>
          <w:tcPr>
            <w:tcW w:w="1560" w:type="dxa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14:paraId="1EE2F4D4" w14:textId="77777777" w:rsidR="002B4C09" w:rsidRPr="004401F8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jc w:val="center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 w:hint="eastAsia"/>
                <w:bCs w:val="0"/>
                <w:sz w:val="24"/>
                <w:szCs w:val="24"/>
              </w:rPr>
              <w:t>備註</w:t>
            </w:r>
          </w:p>
        </w:tc>
        <w:tc>
          <w:tcPr>
            <w:tcW w:w="8505" w:type="dxa"/>
            <w:gridSpan w:val="2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14:paraId="03D73166" w14:textId="77777777" w:rsidR="002B4C09" w:rsidRPr="004401F8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  <w:t>1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、公務人員參加者，可登入人事總處公務人員終身學習課程。</w:t>
            </w:r>
          </w:p>
          <w:p w14:paraId="718EDB5C" w14:textId="77777777" w:rsidR="002B4C09" w:rsidRPr="004401F8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  <w:t>2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、技師身分參加者，可登入公共工程會技師積分。</w:t>
            </w:r>
          </w:p>
          <w:p w14:paraId="1082594D" w14:textId="77777777" w:rsidR="002B4C09" w:rsidRPr="004401F8" w:rsidRDefault="00C14AA0" w:rsidP="004401F8">
            <w:pPr>
              <w:pStyle w:val="1"/>
              <w:tabs>
                <w:tab w:val="left" w:pos="5140"/>
                <w:tab w:val="left" w:pos="6218"/>
                <w:tab w:val="left" w:pos="7290"/>
              </w:tabs>
              <w:spacing w:line="320" w:lineRule="exact"/>
              <w:rPr>
                <w:rFonts w:ascii="微軟正黑體" w:eastAsia="微軟正黑體" w:hAnsi="微軟正黑體"/>
                <w:b w:val="0"/>
                <w:sz w:val="24"/>
                <w:szCs w:val="24"/>
              </w:rPr>
            </w:pPr>
            <w:r w:rsidRPr="004401F8"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  <w:t>3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、參加者</w:t>
            </w:r>
            <w:r w:rsidR="00051BA9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可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上本學會網站報名</w:t>
            </w:r>
            <w:r w:rsidRPr="004401F8"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  <w:t>(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 xml:space="preserve">網址 </w:t>
            </w:r>
            <w:hyperlink r:id="rId8" w:history="1">
              <w:r w:rsidR="00051BA9" w:rsidRPr="00AF5700">
                <w:rPr>
                  <w:rStyle w:val="aa"/>
                  <w:rFonts w:ascii="微軟正黑體" w:eastAsia="微軟正黑體" w:hAnsi="微軟正黑體" w:cs="Times New Roman"/>
                  <w:b w:val="0"/>
                  <w:bCs w:val="0"/>
                  <w:sz w:val="24"/>
                  <w:szCs w:val="24"/>
                </w:rPr>
                <w:t>http://twslope.org.tw</w:t>
              </w:r>
            </w:hyperlink>
            <w:r w:rsidRPr="004401F8">
              <w:rPr>
                <w:rFonts w:ascii="微軟正黑體" w:eastAsia="微軟正黑體" w:hAnsi="微軟正黑體" w:cs="Times New Roman"/>
                <w:b w:val="0"/>
                <w:bCs w:val="0"/>
                <w:sz w:val="24"/>
                <w:szCs w:val="24"/>
              </w:rPr>
              <w:t>)</w:t>
            </w:r>
            <w:r w:rsidR="00051BA9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或會議現場報名</w:t>
            </w:r>
            <w:r w:rsidRPr="004401F8">
              <w:rPr>
                <w:rFonts w:ascii="微軟正黑體" w:eastAsia="微軟正黑體" w:hAnsi="微軟正黑體" w:cs="Times New Roman" w:hint="eastAsia"/>
                <w:b w:val="0"/>
                <w:bCs w:val="0"/>
                <w:sz w:val="24"/>
                <w:szCs w:val="24"/>
              </w:rPr>
              <w:t>。</w:t>
            </w:r>
          </w:p>
        </w:tc>
      </w:tr>
    </w:tbl>
    <w:p w14:paraId="2773FB84" w14:textId="3BDE0664" w:rsidR="00C14AA0" w:rsidRDefault="00C14AA0">
      <w:pPr>
        <w:rPr>
          <w:rFonts w:eastAsiaTheme="minorEastAsia"/>
        </w:rPr>
      </w:pPr>
    </w:p>
    <w:p w14:paraId="4FA7EE83" w14:textId="628A43C0" w:rsidR="00F373D7" w:rsidRDefault="00F373D7" w:rsidP="00F373D7">
      <w:pPr>
        <w:ind w:firstLineChars="100" w:firstLine="280"/>
        <w:rPr>
          <w:rFonts w:ascii="微軟正黑體" w:eastAsia="微軟正黑體" w:hAnsi="微軟正黑體" w:cs="細明體"/>
          <w:b/>
          <w:bCs/>
          <w:sz w:val="28"/>
          <w:szCs w:val="28"/>
        </w:rPr>
      </w:pPr>
      <w:bookmarkStart w:id="1" w:name="_Hlk117849484"/>
      <w:proofErr w:type="gramStart"/>
      <w:r w:rsidRPr="00F373D7"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線上報名</w:t>
      </w:r>
      <w:proofErr w:type="gramEnd"/>
      <w:r>
        <w:rPr>
          <w:rFonts w:ascii="微軟正黑體" w:eastAsia="微軟正黑體" w:hAnsi="微軟正黑體" w:cs="細明體" w:hint="eastAsia"/>
          <w:b/>
          <w:bCs/>
          <w:sz w:val="28"/>
          <w:szCs w:val="28"/>
        </w:rPr>
        <w:t>QR Co</w:t>
      </w:r>
      <w:r>
        <w:rPr>
          <w:rFonts w:ascii="微軟正黑體" w:eastAsia="微軟正黑體" w:hAnsi="微軟正黑體" w:cs="細明體"/>
          <w:b/>
          <w:bCs/>
          <w:sz w:val="28"/>
          <w:szCs w:val="28"/>
        </w:rPr>
        <w:t>de</w:t>
      </w:r>
    </w:p>
    <w:bookmarkEnd w:id="1"/>
    <w:p w14:paraId="483FA26E" w14:textId="3527870B" w:rsidR="00F373D7" w:rsidRPr="00F373D7" w:rsidRDefault="00542A51">
      <w:pPr>
        <w:rPr>
          <w:rFonts w:ascii="微軟正黑體" w:eastAsia="微軟正黑體" w:hAnsi="微軟正黑體" w:cs="細明體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25165469" wp14:editId="06C083FA">
            <wp:extent cx="1800000" cy="1800000"/>
            <wp:effectExtent l="0" t="0" r="0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373D7" w:rsidRPr="00F373D7" w:rsidSect="004401F8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84EF0" w14:textId="77777777" w:rsidR="00AF0AAC" w:rsidRDefault="00AF0AAC" w:rsidP="002F27CD">
      <w:r>
        <w:separator/>
      </w:r>
    </w:p>
  </w:endnote>
  <w:endnote w:type="continuationSeparator" w:id="0">
    <w:p w14:paraId="4FB8F097" w14:textId="77777777" w:rsidR="00AF0AAC" w:rsidRDefault="00AF0AAC" w:rsidP="002F2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Arial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8B549" w14:textId="77777777" w:rsidR="00AF0AAC" w:rsidRDefault="00AF0AAC" w:rsidP="002F27CD">
      <w:r>
        <w:separator/>
      </w:r>
    </w:p>
  </w:footnote>
  <w:footnote w:type="continuationSeparator" w:id="0">
    <w:p w14:paraId="72B1C4F8" w14:textId="77777777" w:rsidR="00AF0AAC" w:rsidRDefault="00AF0AAC" w:rsidP="002F27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C4BDA"/>
    <w:multiLevelType w:val="hybridMultilevel"/>
    <w:tmpl w:val="4BAA2AF6"/>
    <w:lvl w:ilvl="0" w:tplc="8F9CB7A4">
      <w:start w:val="3"/>
      <w:numFmt w:val="decimal"/>
      <w:lvlText w:val="%1."/>
      <w:lvlJc w:val="left"/>
      <w:pPr>
        <w:ind w:left="1873" w:hanging="28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en-US" w:eastAsia="zh-TW" w:bidi="ar-SA"/>
      </w:rPr>
    </w:lvl>
    <w:lvl w:ilvl="1" w:tplc="A29008B6">
      <w:numFmt w:val="bullet"/>
      <w:lvlText w:val="•"/>
      <w:lvlJc w:val="left"/>
      <w:pPr>
        <w:ind w:left="2786" w:hanging="280"/>
      </w:pPr>
      <w:rPr>
        <w:rFonts w:hint="default"/>
        <w:lang w:val="en-US" w:eastAsia="zh-TW" w:bidi="ar-SA"/>
      </w:rPr>
    </w:lvl>
    <w:lvl w:ilvl="2" w:tplc="7CD68258">
      <w:numFmt w:val="bullet"/>
      <w:lvlText w:val="•"/>
      <w:lvlJc w:val="left"/>
      <w:pPr>
        <w:ind w:left="3692" w:hanging="280"/>
      </w:pPr>
      <w:rPr>
        <w:rFonts w:hint="default"/>
        <w:lang w:val="en-US" w:eastAsia="zh-TW" w:bidi="ar-SA"/>
      </w:rPr>
    </w:lvl>
    <w:lvl w:ilvl="3" w:tplc="E95E61A0">
      <w:numFmt w:val="bullet"/>
      <w:lvlText w:val="•"/>
      <w:lvlJc w:val="left"/>
      <w:pPr>
        <w:ind w:left="4599" w:hanging="280"/>
      </w:pPr>
      <w:rPr>
        <w:rFonts w:hint="default"/>
        <w:lang w:val="en-US" w:eastAsia="zh-TW" w:bidi="ar-SA"/>
      </w:rPr>
    </w:lvl>
    <w:lvl w:ilvl="4" w:tplc="972C0EEE">
      <w:numFmt w:val="bullet"/>
      <w:lvlText w:val="•"/>
      <w:lvlJc w:val="left"/>
      <w:pPr>
        <w:ind w:left="5505" w:hanging="280"/>
      </w:pPr>
      <w:rPr>
        <w:rFonts w:hint="default"/>
        <w:lang w:val="en-US" w:eastAsia="zh-TW" w:bidi="ar-SA"/>
      </w:rPr>
    </w:lvl>
    <w:lvl w:ilvl="5" w:tplc="3FAAE0FC">
      <w:numFmt w:val="bullet"/>
      <w:lvlText w:val="•"/>
      <w:lvlJc w:val="left"/>
      <w:pPr>
        <w:ind w:left="6412" w:hanging="280"/>
      </w:pPr>
      <w:rPr>
        <w:rFonts w:hint="default"/>
        <w:lang w:val="en-US" w:eastAsia="zh-TW" w:bidi="ar-SA"/>
      </w:rPr>
    </w:lvl>
    <w:lvl w:ilvl="6" w:tplc="A3D80DFA">
      <w:numFmt w:val="bullet"/>
      <w:lvlText w:val="•"/>
      <w:lvlJc w:val="left"/>
      <w:pPr>
        <w:ind w:left="7318" w:hanging="280"/>
      </w:pPr>
      <w:rPr>
        <w:rFonts w:hint="default"/>
        <w:lang w:val="en-US" w:eastAsia="zh-TW" w:bidi="ar-SA"/>
      </w:rPr>
    </w:lvl>
    <w:lvl w:ilvl="7" w:tplc="8024465C">
      <w:numFmt w:val="bullet"/>
      <w:lvlText w:val="•"/>
      <w:lvlJc w:val="left"/>
      <w:pPr>
        <w:ind w:left="8225" w:hanging="280"/>
      </w:pPr>
      <w:rPr>
        <w:rFonts w:hint="default"/>
        <w:lang w:val="en-US" w:eastAsia="zh-TW" w:bidi="ar-SA"/>
      </w:rPr>
    </w:lvl>
    <w:lvl w:ilvl="8" w:tplc="868C167C">
      <w:numFmt w:val="bullet"/>
      <w:lvlText w:val="•"/>
      <w:lvlJc w:val="left"/>
      <w:pPr>
        <w:ind w:left="9131" w:hanging="280"/>
      </w:pPr>
      <w:rPr>
        <w:rFonts w:hint="default"/>
        <w:lang w:val="en-US" w:eastAsia="zh-TW" w:bidi="ar-SA"/>
      </w:rPr>
    </w:lvl>
  </w:abstractNum>
  <w:num w:numId="1" w16cid:durableId="1101416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B4C09"/>
    <w:rsid w:val="00046DEB"/>
    <w:rsid w:val="00051BA9"/>
    <w:rsid w:val="00076A31"/>
    <w:rsid w:val="001A29CC"/>
    <w:rsid w:val="001E3636"/>
    <w:rsid w:val="002B4C09"/>
    <w:rsid w:val="002B5AED"/>
    <w:rsid w:val="002F27CD"/>
    <w:rsid w:val="003566B5"/>
    <w:rsid w:val="004401F8"/>
    <w:rsid w:val="004E7949"/>
    <w:rsid w:val="00530BD5"/>
    <w:rsid w:val="00542A51"/>
    <w:rsid w:val="00663AA7"/>
    <w:rsid w:val="006D577B"/>
    <w:rsid w:val="007369E8"/>
    <w:rsid w:val="00926583"/>
    <w:rsid w:val="00990A2C"/>
    <w:rsid w:val="009A703F"/>
    <w:rsid w:val="009E7ABA"/>
    <w:rsid w:val="00A13179"/>
    <w:rsid w:val="00AB423F"/>
    <w:rsid w:val="00AE332F"/>
    <w:rsid w:val="00AF0AAC"/>
    <w:rsid w:val="00B045DA"/>
    <w:rsid w:val="00B73CDB"/>
    <w:rsid w:val="00C14AA0"/>
    <w:rsid w:val="00D52DC8"/>
    <w:rsid w:val="00E57510"/>
    <w:rsid w:val="00EB60E2"/>
    <w:rsid w:val="00EE516D"/>
    <w:rsid w:val="00F2235B"/>
    <w:rsid w:val="00F3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2C1270"/>
  <w15:docId w15:val="{20D2D0EC-819A-4A76-B7E5-75B282AD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SimSun" w:eastAsia="SimSun" w:hAnsi="SimSun" w:cs="SimSun"/>
      <w:lang w:eastAsia="zh-TW"/>
    </w:rPr>
  </w:style>
  <w:style w:type="paragraph" w:styleId="1">
    <w:name w:val="heading 1"/>
    <w:basedOn w:val="a"/>
    <w:uiPriority w:val="1"/>
    <w:qFormat/>
    <w:pPr>
      <w:spacing w:line="360" w:lineRule="exact"/>
      <w:outlineLvl w:val="0"/>
    </w:pPr>
    <w:rPr>
      <w:rFonts w:ascii="Microsoft YaHei UI" w:eastAsia="Microsoft YaHei UI" w:hAnsi="Microsoft YaHei UI" w:cs="Microsoft YaHei U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ind w:left="657"/>
    </w:pPr>
    <w:rPr>
      <w:sz w:val="44"/>
      <w:szCs w:val="44"/>
    </w:rPr>
  </w:style>
  <w:style w:type="paragraph" w:styleId="a5">
    <w:name w:val="List Paragraph"/>
    <w:basedOn w:val="a"/>
    <w:uiPriority w:val="1"/>
    <w:qFormat/>
    <w:pPr>
      <w:spacing w:before="96"/>
      <w:ind w:left="1803" w:hanging="28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2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2F27CD"/>
    <w:rPr>
      <w:rFonts w:ascii="SimSun" w:eastAsia="SimSun" w:hAnsi="SimSun" w:cs="SimSun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2F27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2F27CD"/>
    <w:rPr>
      <w:rFonts w:ascii="SimSun" w:eastAsia="SimSun" w:hAnsi="SimSun" w:cs="SimSun"/>
      <w:sz w:val="20"/>
      <w:szCs w:val="20"/>
      <w:lang w:eastAsia="zh-TW"/>
    </w:rPr>
  </w:style>
  <w:style w:type="character" w:styleId="aa">
    <w:name w:val="Hyperlink"/>
    <w:basedOn w:val="a0"/>
    <w:uiPriority w:val="99"/>
    <w:unhideWhenUsed/>
    <w:rsid w:val="00051BA9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051B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wslope.org.tw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18</cp:revision>
  <cp:lastPrinted>2022-10-24T02:07:00Z</cp:lastPrinted>
  <dcterms:created xsi:type="dcterms:W3CDTF">2022-08-22T06:33:00Z</dcterms:created>
  <dcterms:modified xsi:type="dcterms:W3CDTF">2022-10-28T09:47:00Z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2022-08-22T00:00:00Z</vt:filetime>
  </property>
</Properties>
</file>